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8B" w:rsidRDefault="00EE734C">
      <w:pPr>
        <w:tabs>
          <w:tab w:val="left" w:pos="708"/>
        </w:tabs>
        <w:suppressAutoHyphens/>
        <w:spacing w:after="0" w:line="240" w:lineRule="auto"/>
        <w:jc w:val="center"/>
        <w:rPr>
          <w:rFonts w:ascii="Calibri" w:eastAsia="Calibri" w:hAnsi="Calibri" w:cs="Calibri"/>
        </w:rPr>
      </w:pPr>
      <w:r>
        <w:object w:dxaOrig="1123" w:dyaOrig="1296">
          <v:rect id="rectole0000000000" o:spid="_x0000_i1025" style="width:56.25pt;height:64.5pt" o:ole="" o:preferrelative="t" stroked="f">
            <v:imagedata r:id="rId7" o:title=""/>
          </v:rect>
          <o:OLEObject Type="Embed" ProgID="StaticMetafile" ShapeID="rectole0000000000" DrawAspect="Content" ObjectID="_1701523903" r:id="rId8"/>
        </w:object>
      </w:r>
    </w:p>
    <w:p w:rsidR="00D765F3" w:rsidRPr="00D765F3" w:rsidRDefault="00D765F3" w:rsidP="00D765F3">
      <w:pPr>
        <w:tabs>
          <w:tab w:val="left" w:pos="708"/>
        </w:tabs>
        <w:suppressAutoHyphens/>
        <w:spacing w:after="0" w:line="240" w:lineRule="auto"/>
        <w:rPr>
          <w:rFonts w:ascii="Times New Roman" w:eastAsia="Times New Roman" w:hAnsi="Times New Roman" w:cs="Times New Roman"/>
          <w:color w:val="808080" w:themeColor="background1" w:themeShade="80"/>
          <w:sz w:val="28"/>
          <w:szCs w:val="32"/>
        </w:rPr>
      </w:pPr>
      <w:r w:rsidRPr="00D765F3">
        <w:rPr>
          <w:rFonts w:ascii="Times New Roman" w:eastAsia="Times New Roman" w:hAnsi="Times New Roman" w:cs="Times New Roman"/>
          <w:color w:val="808080" w:themeColor="background1" w:themeShade="80"/>
          <w:sz w:val="28"/>
          <w:szCs w:val="32"/>
        </w:rPr>
        <w:t>ПРОЕКТ</w:t>
      </w:r>
    </w:p>
    <w:p w:rsidR="00E31B8B" w:rsidRPr="00073232" w:rsidRDefault="00EE734C">
      <w:pPr>
        <w:tabs>
          <w:tab w:val="left" w:pos="708"/>
        </w:tabs>
        <w:suppressAutoHyphens/>
        <w:spacing w:after="0" w:line="240" w:lineRule="auto"/>
        <w:jc w:val="center"/>
        <w:rPr>
          <w:rFonts w:ascii="Calibri" w:eastAsia="Calibri" w:hAnsi="Calibri" w:cs="Calibri"/>
          <w:sz w:val="32"/>
          <w:szCs w:val="32"/>
        </w:rPr>
      </w:pPr>
      <w:r w:rsidRPr="00073232">
        <w:rPr>
          <w:rFonts w:ascii="Times New Roman" w:eastAsia="Times New Roman" w:hAnsi="Times New Roman" w:cs="Times New Roman"/>
          <w:b/>
          <w:sz w:val="32"/>
          <w:szCs w:val="32"/>
        </w:rPr>
        <w:t>АДМИНИСТРАЦИЯ</w:t>
      </w:r>
    </w:p>
    <w:p w:rsidR="00E31B8B" w:rsidRPr="00073232" w:rsidRDefault="00EE734C">
      <w:pPr>
        <w:keepNext/>
        <w:tabs>
          <w:tab w:val="left" w:pos="708"/>
        </w:tabs>
        <w:suppressAutoHyphens/>
        <w:spacing w:after="0" w:line="240" w:lineRule="auto"/>
        <w:jc w:val="center"/>
        <w:rPr>
          <w:rFonts w:ascii="Calibri" w:eastAsia="Calibri" w:hAnsi="Calibri" w:cs="Calibri"/>
          <w:sz w:val="32"/>
          <w:szCs w:val="32"/>
        </w:rPr>
      </w:pPr>
      <w:r w:rsidRPr="00073232">
        <w:rPr>
          <w:rFonts w:ascii="Times New Roman" w:eastAsia="Times New Roman" w:hAnsi="Times New Roman" w:cs="Times New Roman"/>
          <w:b/>
          <w:sz w:val="32"/>
          <w:szCs w:val="32"/>
        </w:rPr>
        <w:t>МУНИЦИПАЛЬНОГО РАЙОНА</w:t>
      </w:r>
    </w:p>
    <w:p w:rsidR="00E31B8B" w:rsidRPr="00073232" w:rsidRDefault="00EE734C">
      <w:pPr>
        <w:keepNext/>
        <w:tabs>
          <w:tab w:val="left" w:pos="708"/>
        </w:tabs>
        <w:suppressAutoHyphens/>
        <w:spacing w:after="0" w:line="240" w:lineRule="auto"/>
        <w:jc w:val="center"/>
        <w:rPr>
          <w:rFonts w:ascii="Calibri" w:eastAsia="Calibri" w:hAnsi="Calibri" w:cs="Calibri"/>
          <w:sz w:val="32"/>
          <w:szCs w:val="32"/>
        </w:rPr>
      </w:pPr>
      <w:r w:rsidRPr="00073232">
        <w:rPr>
          <w:rFonts w:ascii="Times New Roman" w:eastAsia="Times New Roman" w:hAnsi="Times New Roman" w:cs="Times New Roman"/>
          <w:b/>
          <w:sz w:val="32"/>
          <w:szCs w:val="32"/>
        </w:rPr>
        <w:t>ПЕСТРАВСКИЙ</w:t>
      </w:r>
    </w:p>
    <w:p w:rsidR="00E31B8B" w:rsidRPr="00073232" w:rsidRDefault="00EE734C">
      <w:pPr>
        <w:tabs>
          <w:tab w:val="left" w:pos="708"/>
        </w:tabs>
        <w:suppressAutoHyphens/>
        <w:spacing w:after="0" w:line="240" w:lineRule="auto"/>
        <w:jc w:val="center"/>
        <w:rPr>
          <w:rFonts w:ascii="Calibri" w:eastAsia="Calibri" w:hAnsi="Calibri" w:cs="Calibri"/>
          <w:sz w:val="32"/>
          <w:szCs w:val="32"/>
        </w:rPr>
      </w:pPr>
      <w:r w:rsidRPr="00073232">
        <w:rPr>
          <w:rFonts w:ascii="Times New Roman" w:eastAsia="Times New Roman" w:hAnsi="Times New Roman" w:cs="Times New Roman"/>
          <w:b/>
          <w:sz w:val="32"/>
          <w:szCs w:val="32"/>
        </w:rPr>
        <w:t>САМАРСКОЙ ОБЛАСТИ</w:t>
      </w:r>
    </w:p>
    <w:p w:rsidR="00E31B8B" w:rsidRPr="00073232" w:rsidRDefault="00E31B8B">
      <w:pPr>
        <w:tabs>
          <w:tab w:val="left" w:pos="708"/>
        </w:tabs>
        <w:suppressAutoHyphens/>
        <w:spacing w:after="0" w:line="240" w:lineRule="auto"/>
        <w:jc w:val="center"/>
        <w:rPr>
          <w:rFonts w:ascii="Times New Roman" w:eastAsia="Calibri" w:hAnsi="Times New Roman" w:cs="Times New Roman"/>
          <w:sz w:val="28"/>
          <w:szCs w:val="32"/>
        </w:rPr>
      </w:pPr>
    </w:p>
    <w:p w:rsidR="00E31B8B" w:rsidRPr="00073232" w:rsidRDefault="00EE734C">
      <w:pPr>
        <w:tabs>
          <w:tab w:val="left" w:pos="708"/>
        </w:tabs>
        <w:suppressAutoHyphens/>
        <w:spacing w:after="0" w:line="240" w:lineRule="auto"/>
        <w:jc w:val="center"/>
        <w:rPr>
          <w:rFonts w:ascii="Calibri" w:eastAsia="Calibri" w:hAnsi="Calibri" w:cs="Calibri"/>
          <w:sz w:val="32"/>
          <w:szCs w:val="32"/>
        </w:rPr>
      </w:pPr>
      <w:r w:rsidRPr="00073232">
        <w:rPr>
          <w:rFonts w:ascii="Times New Roman" w:eastAsia="Times New Roman" w:hAnsi="Times New Roman" w:cs="Times New Roman"/>
          <w:sz w:val="32"/>
          <w:szCs w:val="32"/>
        </w:rPr>
        <w:t>ПОСТАНОВЛЕНИЕ</w:t>
      </w:r>
    </w:p>
    <w:p w:rsidR="00E31B8B" w:rsidRDefault="00E31B8B">
      <w:pPr>
        <w:tabs>
          <w:tab w:val="left" w:pos="708"/>
        </w:tabs>
        <w:suppressAutoHyphens/>
        <w:spacing w:after="0" w:line="240" w:lineRule="auto"/>
        <w:jc w:val="center"/>
        <w:rPr>
          <w:rFonts w:ascii="Calibri" w:eastAsia="Calibri" w:hAnsi="Calibri" w:cs="Calibri"/>
        </w:rPr>
      </w:pPr>
    </w:p>
    <w:p w:rsidR="00E31B8B" w:rsidRPr="00073232" w:rsidRDefault="00073232">
      <w:pPr>
        <w:tabs>
          <w:tab w:val="left" w:pos="708"/>
        </w:tabs>
        <w:suppressAutoHyphens/>
        <w:spacing w:after="0" w:line="360" w:lineRule="auto"/>
        <w:jc w:val="center"/>
        <w:rPr>
          <w:rFonts w:ascii="Calibri" w:eastAsia="Calibri" w:hAnsi="Calibri" w:cs="Calibri"/>
          <w:sz w:val="24"/>
        </w:rPr>
      </w:pPr>
      <w:r>
        <w:rPr>
          <w:rFonts w:ascii="Times New Roman" w:eastAsia="Times New Roman" w:hAnsi="Times New Roman" w:cs="Times New Roman"/>
          <w:sz w:val="28"/>
        </w:rPr>
        <w:t>от__________________№______</w:t>
      </w:r>
    </w:p>
    <w:p w:rsidR="00E31B8B" w:rsidRDefault="00E31B8B">
      <w:pPr>
        <w:tabs>
          <w:tab w:val="left" w:pos="708"/>
        </w:tabs>
        <w:suppressAutoHyphens/>
        <w:spacing w:after="0" w:line="240" w:lineRule="auto"/>
        <w:jc w:val="center"/>
        <w:rPr>
          <w:rFonts w:ascii="Calibri" w:eastAsia="Calibri" w:hAnsi="Calibri" w:cs="Calibri"/>
        </w:rPr>
      </w:pPr>
    </w:p>
    <w:p w:rsidR="00F25B38" w:rsidRDefault="00CC57F3" w:rsidP="00D765F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изменений в постановление администрации муниципального района Пестравский Самарской области от 11.08.2020 № 400 «</w:t>
      </w:r>
      <w:r w:rsidR="00DC4A94" w:rsidRPr="00DC4A94">
        <w:rPr>
          <w:rFonts w:ascii="Times New Roman" w:eastAsia="Times New Roman" w:hAnsi="Times New Roman" w:cs="Times New Roman"/>
          <w:sz w:val="28"/>
          <w:szCs w:val="28"/>
        </w:rPr>
        <w:t>Об утверждении Порядка предоставления</w:t>
      </w:r>
      <w:r w:rsidR="00DC4A94">
        <w:rPr>
          <w:rFonts w:ascii="Times New Roman" w:eastAsia="Times New Roman" w:hAnsi="Times New Roman" w:cs="Times New Roman"/>
          <w:sz w:val="28"/>
          <w:szCs w:val="28"/>
        </w:rPr>
        <w:t xml:space="preserve"> </w:t>
      </w:r>
      <w:r w:rsidR="00DC4A94" w:rsidRPr="00DC4A94">
        <w:rPr>
          <w:rFonts w:ascii="Times New Roman" w:eastAsia="Times New Roman" w:hAnsi="Times New Roman" w:cs="Times New Roman"/>
          <w:sz w:val="28"/>
          <w:szCs w:val="28"/>
        </w:rPr>
        <w:t xml:space="preserve">субсидий юридическим лицам </w:t>
      </w:r>
    </w:p>
    <w:p w:rsidR="00B14031" w:rsidRPr="00B14031" w:rsidRDefault="00DC4A94" w:rsidP="00D765F3">
      <w:pPr>
        <w:spacing w:after="0"/>
        <w:jc w:val="center"/>
        <w:rPr>
          <w:rFonts w:ascii="Times New Roman" w:eastAsia="Times New Roman" w:hAnsi="Times New Roman" w:cs="Times New Roman"/>
          <w:sz w:val="28"/>
          <w:szCs w:val="28"/>
        </w:rPr>
      </w:pPr>
      <w:r w:rsidRPr="00DC4A94">
        <w:rPr>
          <w:rFonts w:ascii="Times New Roman" w:eastAsia="Times New Roman" w:hAnsi="Times New Roman" w:cs="Times New Roman"/>
          <w:sz w:val="28"/>
          <w:szCs w:val="28"/>
        </w:rPr>
        <w:t>(за исключением</w:t>
      </w:r>
      <w:r>
        <w:rPr>
          <w:rFonts w:ascii="Times New Roman" w:eastAsia="Times New Roman" w:hAnsi="Times New Roman" w:cs="Times New Roman"/>
          <w:sz w:val="28"/>
          <w:szCs w:val="28"/>
        </w:rPr>
        <w:t xml:space="preserve"> </w:t>
      </w:r>
      <w:r w:rsidRPr="00DC4A94">
        <w:rPr>
          <w:rFonts w:ascii="Times New Roman" w:eastAsia="Times New Roman" w:hAnsi="Times New Roman" w:cs="Times New Roman"/>
          <w:sz w:val="28"/>
          <w:szCs w:val="28"/>
        </w:rPr>
        <w:t xml:space="preserve">субсидий государственным (муниципальным) </w:t>
      </w:r>
      <w:r w:rsidR="00F25B38">
        <w:rPr>
          <w:rFonts w:ascii="Times New Roman" w:eastAsia="Times New Roman" w:hAnsi="Times New Roman" w:cs="Times New Roman"/>
          <w:sz w:val="28"/>
          <w:szCs w:val="28"/>
        </w:rPr>
        <w:t>у</w:t>
      </w:r>
      <w:r w:rsidRPr="00DC4A94">
        <w:rPr>
          <w:rFonts w:ascii="Times New Roman" w:eastAsia="Times New Roman" w:hAnsi="Times New Roman" w:cs="Times New Roman"/>
          <w:sz w:val="28"/>
          <w:szCs w:val="28"/>
        </w:rPr>
        <w:t>чреждениям), индивидуальным</w:t>
      </w:r>
      <w:r>
        <w:rPr>
          <w:rFonts w:ascii="Times New Roman" w:eastAsia="Times New Roman" w:hAnsi="Times New Roman" w:cs="Times New Roman"/>
          <w:sz w:val="28"/>
          <w:szCs w:val="28"/>
        </w:rPr>
        <w:t xml:space="preserve"> </w:t>
      </w:r>
      <w:r w:rsidRPr="00DC4A94">
        <w:rPr>
          <w:rFonts w:ascii="Times New Roman" w:eastAsia="Times New Roman" w:hAnsi="Times New Roman" w:cs="Times New Roman"/>
          <w:sz w:val="28"/>
          <w:szCs w:val="28"/>
        </w:rPr>
        <w:t>предпринимателям</w:t>
      </w:r>
      <w:r w:rsidR="00F25B38">
        <w:rPr>
          <w:rFonts w:ascii="Times New Roman" w:eastAsia="Times New Roman" w:hAnsi="Times New Roman" w:cs="Times New Roman"/>
          <w:sz w:val="28"/>
          <w:szCs w:val="28"/>
        </w:rPr>
        <w:t>,</w:t>
      </w:r>
      <w:r w:rsidRPr="00DC4A94">
        <w:rPr>
          <w:rFonts w:ascii="Times New Roman" w:eastAsia="Times New Roman" w:hAnsi="Times New Roman" w:cs="Times New Roman"/>
          <w:sz w:val="28"/>
          <w:szCs w:val="28"/>
        </w:rPr>
        <w:t xml:space="preserve"> осуществляющим свою деятельность на территории</w:t>
      </w:r>
      <w:r>
        <w:rPr>
          <w:rFonts w:ascii="Times New Roman" w:eastAsia="Times New Roman" w:hAnsi="Times New Roman" w:cs="Times New Roman"/>
          <w:sz w:val="28"/>
          <w:szCs w:val="28"/>
        </w:rPr>
        <w:t xml:space="preserve"> муниципального района Пестравский Самарской области</w:t>
      </w:r>
      <w:r w:rsidRPr="00DC4A94">
        <w:rPr>
          <w:rFonts w:ascii="Times New Roman" w:eastAsia="Times New Roman" w:hAnsi="Times New Roman" w:cs="Times New Roman"/>
          <w:sz w:val="28"/>
          <w:szCs w:val="28"/>
        </w:rPr>
        <w:t xml:space="preserve"> по перевозке отдельных категорий граждан</w:t>
      </w:r>
      <w:r>
        <w:rPr>
          <w:rFonts w:ascii="Times New Roman" w:eastAsia="Times New Roman" w:hAnsi="Times New Roman" w:cs="Times New Roman"/>
          <w:sz w:val="28"/>
          <w:szCs w:val="28"/>
        </w:rPr>
        <w:t xml:space="preserve"> </w:t>
      </w:r>
      <w:r w:rsidRPr="00DC4A94">
        <w:rPr>
          <w:rFonts w:ascii="Times New Roman" w:eastAsia="Times New Roman" w:hAnsi="Times New Roman" w:cs="Times New Roman"/>
          <w:sz w:val="28"/>
          <w:szCs w:val="28"/>
        </w:rPr>
        <w:t>по социальной карте жителя Самарской области,</w:t>
      </w:r>
      <w:r>
        <w:rPr>
          <w:rFonts w:ascii="Times New Roman" w:eastAsia="Times New Roman" w:hAnsi="Times New Roman" w:cs="Times New Roman"/>
          <w:sz w:val="28"/>
          <w:szCs w:val="28"/>
        </w:rPr>
        <w:t xml:space="preserve"> </w:t>
      </w:r>
      <w:r w:rsidRPr="00DC4A94">
        <w:rPr>
          <w:rFonts w:ascii="Times New Roman" w:eastAsia="Times New Roman" w:hAnsi="Times New Roman" w:cs="Times New Roman"/>
          <w:sz w:val="28"/>
          <w:szCs w:val="28"/>
        </w:rPr>
        <w:t>в связи с сокращением пассажиропотока в условиях</w:t>
      </w:r>
      <w:r>
        <w:rPr>
          <w:rFonts w:ascii="Times New Roman" w:eastAsia="Times New Roman" w:hAnsi="Times New Roman" w:cs="Times New Roman"/>
          <w:sz w:val="28"/>
          <w:szCs w:val="28"/>
        </w:rPr>
        <w:t xml:space="preserve"> </w:t>
      </w:r>
      <w:r w:rsidRPr="00DC4A94">
        <w:rPr>
          <w:rFonts w:ascii="Times New Roman" w:eastAsia="Times New Roman" w:hAnsi="Times New Roman" w:cs="Times New Roman"/>
          <w:sz w:val="28"/>
          <w:szCs w:val="28"/>
        </w:rPr>
        <w:t xml:space="preserve">угрозы распространения новой </w:t>
      </w:r>
      <w:proofErr w:type="spellStart"/>
      <w:r w:rsidRPr="00DC4A94">
        <w:rPr>
          <w:rFonts w:ascii="Times New Roman" w:eastAsia="Times New Roman" w:hAnsi="Times New Roman" w:cs="Times New Roman"/>
          <w:sz w:val="28"/>
          <w:szCs w:val="28"/>
        </w:rPr>
        <w:t>коронавирусной</w:t>
      </w:r>
      <w:proofErr w:type="spellEnd"/>
      <w:r>
        <w:rPr>
          <w:rFonts w:ascii="Times New Roman" w:eastAsia="Times New Roman" w:hAnsi="Times New Roman" w:cs="Times New Roman"/>
          <w:sz w:val="28"/>
          <w:szCs w:val="28"/>
        </w:rPr>
        <w:t xml:space="preserve"> </w:t>
      </w:r>
      <w:r w:rsidRPr="00DC4A94">
        <w:rPr>
          <w:rFonts w:ascii="Times New Roman" w:eastAsia="Times New Roman" w:hAnsi="Times New Roman" w:cs="Times New Roman"/>
          <w:sz w:val="28"/>
          <w:szCs w:val="28"/>
        </w:rPr>
        <w:t>инфекции (COVID-19)</w:t>
      </w:r>
      <w:r w:rsidR="00CC57F3">
        <w:rPr>
          <w:rFonts w:ascii="Times New Roman" w:eastAsia="Times New Roman" w:hAnsi="Times New Roman" w:cs="Times New Roman"/>
          <w:sz w:val="28"/>
          <w:szCs w:val="28"/>
        </w:rPr>
        <w:t>»</w:t>
      </w:r>
    </w:p>
    <w:p w:rsidR="00E31B8B" w:rsidRPr="00B14031" w:rsidRDefault="00E31B8B" w:rsidP="00D765F3">
      <w:pPr>
        <w:tabs>
          <w:tab w:val="left" w:pos="708"/>
        </w:tabs>
        <w:suppressAutoHyphens/>
        <w:spacing w:after="0"/>
        <w:ind w:firstLine="709"/>
        <w:jc w:val="center"/>
        <w:rPr>
          <w:rFonts w:ascii="Calibri" w:eastAsia="Calibri" w:hAnsi="Calibri" w:cs="Calibri"/>
          <w:sz w:val="28"/>
          <w:szCs w:val="28"/>
        </w:rPr>
      </w:pPr>
    </w:p>
    <w:p w:rsidR="00E31B8B" w:rsidRDefault="00EE734C" w:rsidP="00D765F3">
      <w:pPr>
        <w:spacing w:after="0"/>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DC4A94" w:rsidRPr="00DC4A94">
        <w:rPr>
          <w:rFonts w:ascii="Times New Roman" w:eastAsia="Times New Roman" w:hAnsi="Times New Roman" w:cs="Times New Roman"/>
          <w:sz w:val="28"/>
        </w:rPr>
        <w:t>Бюджетным кодексом Российской Федерации</w:t>
      </w:r>
      <w:r w:rsidR="00DC4A94">
        <w:rPr>
          <w:rFonts w:ascii="Times New Roman" w:eastAsia="Times New Roman" w:hAnsi="Times New Roman" w:cs="Times New Roman"/>
          <w:sz w:val="28"/>
        </w:rPr>
        <w:t xml:space="preserve">, </w:t>
      </w:r>
      <w:r w:rsidR="00CC57F3">
        <w:rPr>
          <w:rFonts w:ascii="Times New Roman" w:eastAsia="Times New Roman" w:hAnsi="Times New Roman" w:cs="Times New Roman"/>
          <w:sz w:val="28"/>
        </w:rPr>
        <w:t xml:space="preserve">на основании требования </w:t>
      </w:r>
      <w:r w:rsidR="00D765F3">
        <w:rPr>
          <w:rFonts w:ascii="Times New Roman" w:eastAsia="Times New Roman" w:hAnsi="Times New Roman" w:cs="Times New Roman"/>
          <w:sz w:val="28"/>
        </w:rPr>
        <w:t>п</w:t>
      </w:r>
      <w:r w:rsidR="00CC57F3">
        <w:rPr>
          <w:rFonts w:ascii="Times New Roman" w:eastAsia="Times New Roman" w:hAnsi="Times New Roman" w:cs="Times New Roman"/>
          <w:sz w:val="28"/>
        </w:rPr>
        <w:t xml:space="preserve">рокуратуры </w:t>
      </w:r>
      <w:proofErr w:type="spellStart"/>
      <w:r w:rsidR="00CC57F3">
        <w:rPr>
          <w:rFonts w:ascii="Times New Roman" w:eastAsia="Times New Roman" w:hAnsi="Times New Roman" w:cs="Times New Roman"/>
          <w:sz w:val="28"/>
        </w:rPr>
        <w:t>Пестравского</w:t>
      </w:r>
      <w:proofErr w:type="spellEnd"/>
      <w:r w:rsidR="00CC57F3">
        <w:rPr>
          <w:rFonts w:ascii="Times New Roman" w:eastAsia="Times New Roman" w:hAnsi="Times New Roman" w:cs="Times New Roman"/>
          <w:sz w:val="28"/>
        </w:rPr>
        <w:t xml:space="preserve"> района от 01.07.2021 № 86-02-937-2021, </w:t>
      </w:r>
      <w:r w:rsidR="00DC4A94" w:rsidRPr="00DC4A94">
        <w:rPr>
          <w:rFonts w:ascii="Times New Roman" w:eastAsia="Times New Roman" w:hAnsi="Times New Roman" w:cs="Times New Roman"/>
          <w:sz w:val="28"/>
        </w:rPr>
        <w:t>руководствуясь статьями 41,43 Устава муниципального района Пестравский Самарской области</w:t>
      </w:r>
      <w:r>
        <w:rPr>
          <w:rFonts w:ascii="Times New Roman" w:eastAsia="Times New Roman" w:hAnsi="Times New Roman" w:cs="Times New Roman"/>
          <w:sz w:val="28"/>
        </w:rPr>
        <w:t>, администрация муниципального района Пестравский Самарской области</w:t>
      </w:r>
      <w:r w:rsidR="00965360">
        <w:rPr>
          <w:rFonts w:ascii="Times New Roman" w:eastAsia="Times New Roman" w:hAnsi="Times New Roman" w:cs="Times New Roman"/>
          <w:sz w:val="28"/>
        </w:rPr>
        <w:t xml:space="preserve"> </w:t>
      </w:r>
      <w:r>
        <w:rPr>
          <w:rFonts w:ascii="Times New Roman" w:eastAsia="Times New Roman" w:hAnsi="Times New Roman" w:cs="Times New Roman"/>
          <w:sz w:val="28"/>
        </w:rPr>
        <w:t>ПОСТАНОВЛЯЕТ:</w:t>
      </w:r>
    </w:p>
    <w:p w:rsidR="00CC57F3" w:rsidRPr="00CC57F3" w:rsidRDefault="00CC57F3" w:rsidP="00D765F3">
      <w:pPr>
        <w:pStyle w:val="a5"/>
        <w:numPr>
          <w:ilvl w:val="0"/>
          <w:numId w:val="10"/>
        </w:numPr>
        <w:spacing w:after="0"/>
        <w:ind w:left="0" w:firstLine="540"/>
        <w:jc w:val="both"/>
        <w:rPr>
          <w:rFonts w:ascii="Times New Roman" w:eastAsia="Times New Roman" w:hAnsi="Times New Roman" w:cs="Times New Roman"/>
          <w:sz w:val="28"/>
        </w:rPr>
      </w:pPr>
      <w:proofErr w:type="gramStart"/>
      <w:r w:rsidRPr="00CC57F3">
        <w:rPr>
          <w:rFonts w:ascii="Times New Roman" w:eastAsia="Times New Roman" w:hAnsi="Times New Roman" w:cs="Times New Roman"/>
          <w:sz w:val="28"/>
        </w:rPr>
        <w:t xml:space="preserve">Внести в постановление администрации муниципального района Пестравский Самарской области от 11.08.2020 № 400 «Об утверждении </w:t>
      </w:r>
      <w:r w:rsidR="00F25B38" w:rsidRPr="00CC57F3">
        <w:rPr>
          <w:rFonts w:ascii="Times New Roman" w:eastAsia="Times New Roman" w:hAnsi="Times New Roman" w:cs="Times New Roman"/>
          <w:sz w:val="28"/>
        </w:rPr>
        <w:t>Поряд</w:t>
      </w:r>
      <w:r w:rsidRPr="00CC57F3">
        <w:rPr>
          <w:rFonts w:ascii="Times New Roman" w:eastAsia="Times New Roman" w:hAnsi="Times New Roman" w:cs="Times New Roman"/>
          <w:sz w:val="28"/>
        </w:rPr>
        <w:t>ка</w:t>
      </w:r>
      <w:r w:rsidR="00F25B38" w:rsidRPr="00CC57F3">
        <w:rPr>
          <w:rFonts w:ascii="Times New Roman" w:eastAsia="Times New Roman" w:hAnsi="Times New Roman" w:cs="Times New Roman"/>
          <w:sz w:val="28"/>
        </w:rPr>
        <w:t xml:space="preserve"> предоставления субсидий 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муниципального района Пестравский Самарской области по перевозке отдельных категорий граждан по социальной карте жителя Самарской области, в связи с сокращением пассажиропотока в условиях </w:t>
      </w:r>
      <w:r w:rsidR="00F25B38" w:rsidRPr="00CC57F3">
        <w:rPr>
          <w:rFonts w:ascii="Times New Roman" w:eastAsia="Times New Roman" w:hAnsi="Times New Roman" w:cs="Times New Roman"/>
          <w:sz w:val="28"/>
        </w:rPr>
        <w:lastRenderedPageBreak/>
        <w:t xml:space="preserve">угрозы распространения новой </w:t>
      </w:r>
      <w:proofErr w:type="spellStart"/>
      <w:r w:rsidR="00F25B38" w:rsidRPr="00CC57F3">
        <w:rPr>
          <w:rFonts w:ascii="Times New Roman" w:eastAsia="Times New Roman" w:hAnsi="Times New Roman" w:cs="Times New Roman"/>
          <w:sz w:val="28"/>
        </w:rPr>
        <w:t>коронавирусной</w:t>
      </w:r>
      <w:proofErr w:type="spellEnd"/>
      <w:r w:rsidR="00F25B38" w:rsidRPr="00CC57F3">
        <w:rPr>
          <w:rFonts w:ascii="Times New Roman" w:eastAsia="Times New Roman" w:hAnsi="Times New Roman" w:cs="Times New Roman"/>
          <w:sz w:val="28"/>
        </w:rPr>
        <w:t xml:space="preserve"> инфекции</w:t>
      </w:r>
      <w:proofErr w:type="gramEnd"/>
      <w:r w:rsidR="00F25B38" w:rsidRPr="00CC57F3">
        <w:rPr>
          <w:rFonts w:ascii="Times New Roman" w:eastAsia="Times New Roman" w:hAnsi="Times New Roman" w:cs="Times New Roman"/>
          <w:sz w:val="28"/>
        </w:rPr>
        <w:t xml:space="preserve"> (</w:t>
      </w:r>
      <w:proofErr w:type="gramStart"/>
      <w:r w:rsidR="00F25B38" w:rsidRPr="00CC57F3">
        <w:rPr>
          <w:rFonts w:ascii="Times New Roman" w:eastAsia="Times New Roman" w:hAnsi="Times New Roman" w:cs="Times New Roman"/>
          <w:sz w:val="28"/>
        </w:rPr>
        <w:t>COVID-19)</w:t>
      </w:r>
      <w:r w:rsidRPr="00CC57F3">
        <w:rPr>
          <w:rFonts w:ascii="Times New Roman" w:eastAsia="Times New Roman" w:hAnsi="Times New Roman" w:cs="Times New Roman"/>
          <w:sz w:val="28"/>
        </w:rPr>
        <w:t>» следующие изменения:</w:t>
      </w:r>
      <w:proofErr w:type="gramEnd"/>
    </w:p>
    <w:p w:rsidR="00E31B8B" w:rsidRDefault="00CC57F3" w:rsidP="00D765F3">
      <w:pPr>
        <w:pStyle w:val="a5"/>
        <w:numPr>
          <w:ilvl w:val="1"/>
          <w:numId w:val="10"/>
        </w:numPr>
        <w:spacing w:after="0"/>
        <w:ind w:left="0" w:firstLine="5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Порядке </w:t>
      </w:r>
      <w:r w:rsidRPr="00CC57F3">
        <w:rPr>
          <w:rFonts w:ascii="Times New Roman" w:eastAsia="Times New Roman" w:hAnsi="Times New Roman" w:cs="Times New Roman"/>
          <w:sz w:val="28"/>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осуществляющим свою деятельность на территории муниципального района Пестравский Самарской области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CC57F3">
        <w:rPr>
          <w:rFonts w:ascii="Times New Roman" w:eastAsia="Times New Roman" w:hAnsi="Times New Roman" w:cs="Times New Roman"/>
          <w:sz w:val="28"/>
        </w:rPr>
        <w:t>коронавирусной</w:t>
      </w:r>
      <w:proofErr w:type="spellEnd"/>
      <w:r w:rsidRPr="00CC57F3">
        <w:rPr>
          <w:rFonts w:ascii="Times New Roman" w:eastAsia="Times New Roman" w:hAnsi="Times New Roman" w:cs="Times New Roman"/>
          <w:sz w:val="28"/>
        </w:rPr>
        <w:t xml:space="preserve"> инфекции (COVID-19)</w:t>
      </w:r>
      <w:r>
        <w:rPr>
          <w:rFonts w:ascii="Times New Roman" w:eastAsia="Times New Roman" w:hAnsi="Times New Roman" w:cs="Times New Roman"/>
          <w:sz w:val="28"/>
        </w:rPr>
        <w:t xml:space="preserve"> пункт 4 изложить в новой редакции:</w:t>
      </w:r>
      <w:proofErr w:type="gramEnd"/>
    </w:p>
    <w:p w:rsidR="002776DD" w:rsidRPr="00927246" w:rsidRDefault="002776DD" w:rsidP="00D765F3">
      <w:pPr>
        <w:widowControl w:val="0"/>
        <w:shd w:val="clear" w:color="auto" w:fill="FFFFFF"/>
        <w:autoSpaceDE w:val="0"/>
        <w:autoSpaceDN w:val="0"/>
        <w:adjustRightInd w:val="0"/>
        <w:spacing w:after="0"/>
        <w:ind w:left="7" w:right="18" w:firstLine="702"/>
        <w:jc w:val="both"/>
        <w:rPr>
          <w:rFonts w:ascii="Times New Roman" w:eastAsia="Times New Roman" w:hAnsi="Times New Roman" w:cs="Times New Roman"/>
          <w:sz w:val="20"/>
          <w:szCs w:val="20"/>
        </w:rPr>
      </w:pPr>
      <w:r>
        <w:rPr>
          <w:rFonts w:ascii="Times New Roman" w:eastAsia="Times New Roman" w:hAnsi="Times New Roman" w:cs="Times New Roman"/>
          <w:sz w:val="28"/>
        </w:rPr>
        <w:t xml:space="preserve">«4. </w:t>
      </w:r>
      <w:r w:rsidRPr="00927246">
        <w:rPr>
          <w:rFonts w:ascii="Times New Roman" w:eastAsia="Times New Roman" w:hAnsi="Times New Roman" w:cs="Times New Roman"/>
          <w:color w:val="000000"/>
          <w:sz w:val="28"/>
          <w:szCs w:val="28"/>
        </w:rPr>
        <w:t xml:space="preserve">В целях получения субсидии юридические лица </w:t>
      </w:r>
      <w:r w:rsidRPr="00927246">
        <w:rPr>
          <w:rFonts w:ascii="Times New Roman" w:eastAsia="Times New Roman" w:hAnsi="Times New Roman" w:cs="Times New Roman"/>
          <w:color w:val="000000"/>
          <w:spacing w:val="-3"/>
          <w:sz w:val="28"/>
          <w:szCs w:val="28"/>
        </w:rPr>
        <w:t>представляют в</w:t>
      </w:r>
      <w:r>
        <w:rPr>
          <w:rFonts w:ascii="Times New Roman" w:eastAsia="Times New Roman" w:hAnsi="Times New Roman" w:cs="Times New Roman"/>
          <w:color w:val="000000"/>
          <w:spacing w:val="-3"/>
          <w:sz w:val="28"/>
          <w:szCs w:val="28"/>
        </w:rPr>
        <w:t xml:space="preserve"> аппарат администрации муниципального района Пестравский Самарской области, на имя Главы муниципального района</w:t>
      </w:r>
      <w:r w:rsidRPr="00927246">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sz w:val="28"/>
          <w:szCs w:val="28"/>
        </w:rPr>
        <w:t xml:space="preserve">Пестравский Самарской области </w:t>
      </w:r>
      <w:r w:rsidRPr="00927246">
        <w:rPr>
          <w:rFonts w:ascii="Times New Roman" w:eastAsia="Times New Roman" w:hAnsi="Times New Roman" w:cs="Times New Roman"/>
          <w:color w:val="000000"/>
          <w:spacing w:val="-3"/>
          <w:sz w:val="28"/>
          <w:szCs w:val="28"/>
        </w:rPr>
        <w:t xml:space="preserve">заявление о предоставлении </w:t>
      </w:r>
      <w:r w:rsidRPr="00927246">
        <w:rPr>
          <w:rFonts w:ascii="Times New Roman" w:eastAsia="Times New Roman" w:hAnsi="Times New Roman" w:cs="Times New Roman"/>
          <w:color w:val="000000"/>
          <w:sz w:val="28"/>
          <w:szCs w:val="28"/>
        </w:rPr>
        <w:t>субсидии (далее - заявление).</w:t>
      </w:r>
      <w:r>
        <w:rPr>
          <w:rFonts w:ascii="Times New Roman" w:eastAsia="Times New Roman" w:hAnsi="Times New Roman" w:cs="Times New Roman"/>
          <w:color w:val="000000"/>
          <w:sz w:val="28"/>
          <w:szCs w:val="28"/>
        </w:rPr>
        <w:t xml:space="preserve"> </w:t>
      </w:r>
    </w:p>
    <w:p w:rsidR="002776DD" w:rsidRPr="00927246" w:rsidRDefault="002776DD" w:rsidP="00D765F3">
      <w:pPr>
        <w:widowControl w:val="0"/>
        <w:shd w:val="clear" w:color="auto" w:fill="FFFFFF"/>
        <w:autoSpaceDE w:val="0"/>
        <w:autoSpaceDN w:val="0"/>
        <w:adjustRightInd w:val="0"/>
        <w:spacing w:after="0"/>
        <w:ind w:firstLine="709"/>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Заявление должно содержать следующие сведения:</w:t>
      </w:r>
    </w:p>
    <w:p w:rsidR="002776DD" w:rsidRPr="00927246" w:rsidRDefault="002776DD" w:rsidP="00D765F3">
      <w:pPr>
        <w:widowControl w:val="0"/>
        <w:shd w:val="clear" w:color="auto" w:fill="FFFFFF"/>
        <w:autoSpaceDE w:val="0"/>
        <w:autoSpaceDN w:val="0"/>
        <w:adjustRightInd w:val="0"/>
        <w:spacing w:after="0"/>
        <w:ind w:right="25"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 xml:space="preserve">наименование юридического лица, его основной государственный регистрационный номер, идентификационный номер налогоплательщика, </w:t>
      </w:r>
      <w:r w:rsidRPr="00927246">
        <w:rPr>
          <w:rFonts w:ascii="Times New Roman" w:eastAsia="Times New Roman" w:hAnsi="Times New Roman" w:cs="Times New Roman"/>
          <w:color w:val="000000"/>
          <w:sz w:val="28"/>
          <w:szCs w:val="28"/>
        </w:rPr>
        <w:t>почтовый адрес, контактные телефоны;</w:t>
      </w:r>
    </w:p>
    <w:p w:rsidR="002776DD" w:rsidRPr="00927246" w:rsidRDefault="002776DD" w:rsidP="00D765F3">
      <w:pPr>
        <w:widowControl w:val="0"/>
        <w:shd w:val="clear" w:color="auto" w:fill="FFFFFF"/>
        <w:autoSpaceDE w:val="0"/>
        <w:autoSpaceDN w:val="0"/>
        <w:adjustRightInd w:val="0"/>
        <w:spacing w:after="0"/>
        <w:ind w:right="14"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5"/>
          <w:sz w:val="28"/>
          <w:szCs w:val="28"/>
        </w:rPr>
        <w:t xml:space="preserve">ссылку на нормативный правовой акт, в соответствии с которым </w:t>
      </w:r>
      <w:r w:rsidRPr="00927246">
        <w:rPr>
          <w:rFonts w:ascii="Times New Roman" w:eastAsia="Times New Roman" w:hAnsi="Times New Roman" w:cs="Times New Roman"/>
          <w:color w:val="000000"/>
          <w:sz w:val="28"/>
          <w:szCs w:val="28"/>
        </w:rPr>
        <w:t>запрашивается субсидия;</w:t>
      </w:r>
    </w:p>
    <w:p w:rsidR="002776DD" w:rsidRPr="00927246" w:rsidRDefault="002776DD" w:rsidP="00D765F3">
      <w:pPr>
        <w:widowControl w:val="0"/>
        <w:shd w:val="clear" w:color="auto" w:fill="FFFFFF"/>
        <w:autoSpaceDE w:val="0"/>
        <w:autoSpaceDN w:val="0"/>
        <w:adjustRightInd w:val="0"/>
        <w:spacing w:after="0"/>
        <w:ind w:right="11"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 xml:space="preserve">номер и дату выдачи лицензии на осуществление деятельности по </w:t>
      </w:r>
      <w:r w:rsidRPr="00927246">
        <w:rPr>
          <w:rFonts w:ascii="Times New Roman" w:eastAsia="Times New Roman" w:hAnsi="Times New Roman" w:cs="Times New Roman"/>
          <w:color w:val="000000"/>
          <w:sz w:val="28"/>
          <w:szCs w:val="28"/>
        </w:rPr>
        <w:t>перевозкам пассажиров автомобильным транспортом;</w:t>
      </w:r>
    </w:p>
    <w:p w:rsidR="002776DD" w:rsidRPr="00927246" w:rsidRDefault="002776DD" w:rsidP="00D765F3">
      <w:pPr>
        <w:widowControl w:val="0"/>
        <w:shd w:val="clear" w:color="auto" w:fill="FFFFFF"/>
        <w:autoSpaceDE w:val="0"/>
        <w:autoSpaceDN w:val="0"/>
        <w:adjustRightInd w:val="0"/>
        <w:spacing w:after="0"/>
        <w:ind w:firstLine="709"/>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размер запрашиваемой субсидии;</w:t>
      </w:r>
    </w:p>
    <w:p w:rsidR="002776DD" w:rsidRPr="00927246" w:rsidRDefault="002776DD" w:rsidP="00D765F3">
      <w:pPr>
        <w:widowControl w:val="0"/>
        <w:shd w:val="clear" w:color="auto" w:fill="FFFFFF"/>
        <w:autoSpaceDE w:val="0"/>
        <w:autoSpaceDN w:val="0"/>
        <w:adjustRightInd w:val="0"/>
        <w:spacing w:after="0"/>
        <w:ind w:firstLine="709"/>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6"/>
          <w:sz w:val="28"/>
          <w:szCs w:val="28"/>
        </w:rPr>
        <w:t>банковские реквизиты для перечисления субсидии;</w:t>
      </w:r>
    </w:p>
    <w:p w:rsidR="002776DD" w:rsidRPr="00927246" w:rsidRDefault="002776DD" w:rsidP="00D765F3">
      <w:pPr>
        <w:widowControl w:val="0"/>
        <w:shd w:val="clear" w:color="auto" w:fill="FFFFFF"/>
        <w:autoSpaceDE w:val="0"/>
        <w:autoSpaceDN w:val="0"/>
        <w:adjustRightInd w:val="0"/>
        <w:spacing w:after="0"/>
        <w:ind w:right="11"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2"/>
          <w:sz w:val="28"/>
          <w:szCs w:val="28"/>
        </w:rPr>
        <w:t xml:space="preserve">подпись уполномоченного лица с оттиском печати юридического </w:t>
      </w:r>
      <w:r w:rsidRPr="00927246">
        <w:rPr>
          <w:rFonts w:ascii="Times New Roman" w:eastAsia="Times New Roman" w:hAnsi="Times New Roman" w:cs="Times New Roman"/>
          <w:color w:val="000000"/>
          <w:sz w:val="28"/>
          <w:szCs w:val="28"/>
        </w:rPr>
        <w:t>лица (при наличии).</w:t>
      </w:r>
    </w:p>
    <w:p w:rsidR="002776DD" w:rsidRPr="00927246" w:rsidRDefault="002776DD" w:rsidP="00D765F3">
      <w:pPr>
        <w:widowControl w:val="0"/>
        <w:shd w:val="clear" w:color="auto" w:fill="FFFFFF"/>
        <w:autoSpaceDE w:val="0"/>
        <w:autoSpaceDN w:val="0"/>
        <w:adjustRightInd w:val="0"/>
        <w:spacing w:after="0"/>
        <w:ind w:right="14"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К заявлению юридического лица прилагаются следующие документы:</w:t>
      </w:r>
    </w:p>
    <w:p w:rsidR="002776DD" w:rsidRPr="00927246" w:rsidRDefault="002776DD" w:rsidP="00D765F3">
      <w:pPr>
        <w:widowControl w:val="0"/>
        <w:shd w:val="clear" w:color="auto" w:fill="FFFFFF"/>
        <w:autoSpaceDE w:val="0"/>
        <w:autoSpaceDN w:val="0"/>
        <w:adjustRightInd w:val="0"/>
        <w:spacing w:after="0"/>
        <w:ind w:right="7"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8"/>
          <w:sz w:val="28"/>
          <w:szCs w:val="28"/>
        </w:rPr>
        <w:t xml:space="preserve">документы, подтверждающие наличие у юридического лица на праве </w:t>
      </w:r>
      <w:r w:rsidRPr="00927246">
        <w:rPr>
          <w:rFonts w:ascii="Times New Roman" w:eastAsia="Times New Roman" w:hAnsi="Times New Roman" w:cs="Times New Roman"/>
          <w:color w:val="000000"/>
          <w:spacing w:val="-3"/>
          <w:sz w:val="28"/>
          <w:szCs w:val="28"/>
        </w:rPr>
        <w:t xml:space="preserve">собственности или на ином вещном праве транспортных средств, </w:t>
      </w:r>
      <w:r w:rsidRPr="00927246">
        <w:rPr>
          <w:rFonts w:ascii="Times New Roman" w:eastAsia="Times New Roman" w:hAnsi="Times New Roman" w:cs="Times New Roman"/>
          <w:color w:val="000000"/>
          <w:sz w:val="28"/>
          <w:szCs w:val="28"/>
        </w:rPr>
        <w:t>предназначенных для перевозки пассажиров;</w:t>
      </w:r>
    </w:p>
    <w:p w:rsidR="002776DD" w:rsidRPr="00927246" w:rsidRDefault="002776DD" w:rsidP="00D765F3">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pacing w:val="-7"/>
          <w:sz w:val="28"/>
          <w:szCs w:val="28"/>
        </w:rPr>
      </w:pPr>
      <w:r w:rsidRPr="00927246">
        <w:rPr>
          <w:rFonts w:ascii="Times New Roman" w:eastAsia="Times New Roman" w:hAnsi="Times New Roman" w:cs="Times New Roman"/>
          <w:color w:val="000000"/>
          <w:sz w:val="28"/>
          <w:szCs w:val="28"/>
        </w:rPr>
        <w:t xml:space="preserve">документы, подтверждающие перевозку юридическим лицом </w:t>
      </w:r>
      <w:r w:rsidRPr="00927246">
        <w:rPr>
          <w:rFonts w:ascii="Times New Roman" w:eastAsia="Times New Roman" w:hAnsi="Times New Roman" w:cs="Times New Roman"/>
          <w:color w:val="000000"/>
          <w:spacing w:val="-6"/>
          <w:sz w:val="28"/>
          <w:szCs w:val="28"/>
        </w:rPr>
        <w:t xml:space="preserve">пассажиров в рамках проводимых мероприятий по предупреждению завоза </w:t>
      </w:r>
      <w:r w:rsidRPr="00927246">
        <w:rPr>
          <w:rFonts w:ascii="Times New Roman" w:eastAsia="Times New Roman" w:hAnsi="Times New Roman" w:cs="Times New Roman"/>
          <w:color w:val="000000"/>
          <w:spacing w:val="-7"/>
          <w:sz w:val="28"/>
          <w:szCs w:val="28"/>
        </w:rPr>
        <w:t xml:space="preserve">и распространения новой </w:t>
      </w:r>
      <w:proofErr w:type="spellStart"/>
      <w:r w:rsidRPr="00927246">
        <w:rPr>
          <w:rFonts w:ascii="Times New Roman" w:eastAsia="Times New Roman" w:hAnsi="Times New Roman" w:cs="Times New Roman"/>
          <w:color w:val="000000"/>
          <w:spacing w:val="-7"/>
          <w:sz w:val="28"/>
          <w:szCs w:val="28"/>
        </w:rPr>
        <w:t>коронавирусной</w:t>
      </w:r>
      <w:proofErr w:type="spellEnd"/>
      <w:r w:rsidRPr="00927246">
        <w:rPr>
          <w:rFonts w:ascii="Times New Roman" w:eastAsia="Times New Roman" w:hAnsi="Times New Roman" w:cs="Times New Roman"/>
          <w:color w:val="000000"/>
          <w:spacing w:val="-7"/>
          <w:sz w:val="28"/>
          <w:szCs w:val="28"/>
        </w:rPr>
        <w:t xml:space="preserve"> инфекции (</w:t>
      </w:r>
      <w:r w:rsidRPr="00927246">
        <w:rPr>
          <w:rFonts w:ascii="Times New Roman" w:eastAsia="Times New Roman" w:hAnsi="Times New Roman" w:cs="Times New Roman"/>
          <w:color w:val="000000"/>
          <w:spacing w:val="-7"/>
          <w:sz w:val="28"/>
          <w:szCs w:val="28"/>
          <w:lang w:val="en-US"/>
        </w:rPr>
        <w:t>COVID</w:t>
      </w:r>
      <w:r w:rsidRPr="00927246">
        <w:rPr>
          <w:rFonts w:ascii="Times New Roman" w:eastAsia="Times New Roman" w:hAnsi="Times New Roman" w:cs="Times New Roman"/>
          <w:color w:val="000000"/>
          <w:spacing w:val="-7"/>
          <w:sz w:val="28"/>
          <w:szCs w:val="28"/>
        </w:rPr>
        <w:t>-19) (копии отчетов о количестве пассажиропотока в отчетном периоде);</w:t>
      </w:r>
    </w:p>
    <w:p w:rsidR="002776DD" w:rsidRPr="00927246" w:rsidRDefault="002776DD" w:rsidP="00D765F3">
      <w:pPr>
        <w:widowControl w:val="0"/>
        <w:shd w:val="clear" w:color="auto" w:fill="FFFFFF"/>
        <w:autoSpaceDE w:val="0"/>
        <w:autoSpaceDN w:val="0"/>
        <w:adjustRightInd w:val="0"/>
        <w:spacing w:after="0"/>
        <w:ind w:right="18"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pacing w:val="-4"/>
          <w:sz w:val="28"/>
          <w:szCs w:val="28"/>
        </w:rPr>
        <w:t xml:space="preserve">письмо, подтверждающее отсутствие процедуры ликвидации и </w:t>
      </w:r>
      <w:r w:rsidRPr="00927246">
        <w:rPr>
          <w:rFonts w:ascii="Times New Roman" w:eastAsia="Times New Roman" w:hAnsi="Times New Roman" w:cs="Times New Roman"/>
          <w:color w:val="000000"/>
          <w:spacing w:val="-5"/>
          <w:sz w:val="28"/>
          <w:szCs w:val="28"/>
        </w:rPr>
        <w:t xml:space="preserve">банкротства, а также отсутствие факта приостановления деятельности юридического лица в соответствии с Кодексом Российской Федерации об </w:t>
      </w:r>
      <w:r w:rsidRPr="00927246">
        <w:rPr>
          <w:rFonts w:ascii="Times New Roman" w:eastAsia="Times New Roman" w:hAnsi="Times New Roman" w:cs="Times New Roman"/>
          <w:color w:val="000000"/>
          <w:spacing w:val="-3"/>
          <w:sz w:val="28"/>
          <w:szCs w:val="28"/>
        </w:rPr>
        <w:t xml:space="preserve">административных правонарушениях, подписанное руководителем </w:t>
      </w:r>
      <w:r w:rsidRPr="00927246">
        <w:rPr>
          <w:rFonts w:ascii="Times New Roman" w:eastAsia="Times New Roman" w:hAnsi="Times New Roman" w:cs="Times New Roman"/>
          <w:color w:val="000000"/>
          <w:sz w:val="28"/>
          <w:szCs w:val="28"/>
        </w:rPr>
        <w:lastRenderedPageBreak/>
        <w:t xml:space="preserve">юридического лица, по состоянию на первое число месяца, </w:t>
      </w:r>
      <w:r w:rsidRPr="00927246">
        <w:rPr>
          <w:rFonts w:ascii="Times New Roman" w:eastAsia="Times New Roman" w:hAnsi="Times New Roman" w:cs="Times New Roman"/>
          <w:color w:val="000000"/>
          <w:spacing w:val="-5"/>
          <w:sz w:val="28"/>
          <w:szCs w:val="28"/>
        </w:rPr>
        <w:t xml:space="preserve">предшествующего месяцу, в котором планируется заключение соглашения </w:t>
      </w:r>
      <w:r w:rsidRPr="00927246">
        <w:rPr>
          <w:rFonts w:ascii="Times New Roman" w:eastAsia="Times New Roman" w:hAnsi="Times New Roman" w:cs="Times New Roman"/>
          <w:color w:val="000000"/>
          <w:sz w:val="28"/>
          <w:szCs w:val="28"/>
        </w:rPr>
        <w:t>о предоставлении субсидии;</w:t>
      </w:r>
    </w:p>
    <w:p w:rsidR="002776DD" w:rsidRDefault="002776DD" w:rsidP="00D765F3">
      <w:pPr>
        <w:widowControl w:val="0"/>
        <w:shd w:val="clear" w:color="auto" w:fill="FFFFFF"/>
        <w:autoSpaceDE w:val="0"/>
        <w:autoSpaceDN w:val="0"/>
        <w:adjustRightInd w:val="0"/>
        <w:spacing w:after="0"/>
        <w:ind w:right="25" w:firstLine="709"/>
        <w:jc w:val="both"/>
        <w:rPr>
          <w:rFonts w:ascii="Times New Roman" w:eastAsia="Times New Roman" w:hAnsi="Times New Roman" w:cs="Times New Roman"/>
          <w:color w:val="000000"/>
          <w:sz w:val="28"/>
          <w:szCs w:val="28"/>
        </w:rPr>
      </w:pPr>
      <w:r w:rsidRPr="00927246">
        <w:rPr>
          <w:rFonts w:ascii="Times New Roman" w:eastAsia="Times New Roman" w:hAnsi="Times New Roman" w:cs="Times New Roman"/>
          <w:color w:val="000000"/>
          <w:spacing w:val="-5"/>
          <w:sz w:val="28"/>
          <w:szCs w:val="28"/>
        </w:rPr>
        <w:t xml:space="preserve">справка об отсутствии задолженности по уплате налогов, страховых </w:t>
      </w:r>
      <w:r w:rsidRPr="00927246">
        <w:rPr>
          <w:rFonts w:ascii="Times New Roman" w:eastAsia="Times New Roman" w:hAnsi="Times New Roman" w:cs="Times New Roman"/>
          <w:color w:val="000000"/>
          <w:spacing w:val="-6"/>
          <w:sz w:val="28"/>
          <w:szCs w:val="28"/>
        </w:rPr>
        <w:t xml:space="preserve">взносов в государственные внебюджетные фонды, сборов, пеней, штрафов, </w:t>
      </w:r>
      <w:r w:rsidRPr="00927246">
        <w:rPr>
          <w:rFonts w:ascii="Times New Roman" w:eastAsia="Times New Roman" w:hAnsi="Times New Roman" w:cs="Times New Roman"/>
          <w:color w:val="000000"/>
          <w:spacing w:val="-2"/>
          <w:sz w:val="28"/>
          <w:szCs w:val="28"/>
        </w:rPr>
        <w:t xml:space="preserve">процентов, подлежащих уплате в соответствии с законодательством </w:t>
      </w:r>
      <w:r w:rsidRPr="00927246">
        <w:rPr>
          <w:rFonts w:ascii="Times New Roman" w:eastAsia="Times New Roman" w:hAnsi="Times New Roman" w:cs="Times New Roman"/>
          <w:color w:val="000000"/>
          <w:sz w:val="28"/>
          <w:szCs w:val="28"/>
        </w:rPr>
        <w:t>Российск</w:t>
      </w:r>
      <w:r w:rsidR="00791368">
        <w:rPr>
          <w:rFonts w:ascii="Times New Roman" w:eastAsia="Times New Roman" w:hAnsi="Times New Roman" w:cs="Times New Roman"/>
          <w:color w:val="000000"/>
          <w:sz w:val="28"/>
          <w:szCs w:val="28"/>
        </w:rPr>
        <w:t>ой Федерации о налогах и сборах;</w:t>
      </w:r>
    </w:p>
    <w:p w:rsidR="00D765F3" w:rsidRDefault="00892D0D" w:rsidP="00D765F3">
      <w:pPr>
        <w:widowControl w:val="0"/>
        <w:shd w:val="clear" w:color="auto" w:fill="FFFFFF"/>
        <w:autoSpaceDE w:val="0"/>
        <w:autoSpaceDN w:val="0"/>
        <w:adjustRightInd w:val="0"/>
        <w:spacing w:after="0"/>
        <w:ind w:right="25"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документы, подтверждающие </w:t>
      </w:r>
      <w:r w:rsidR="00D765F3">
        <w:rPr>
          <w:rFonts w:ascii="Times New Roman" w:eastAsia="Times New Roman" w:hAnsi="Times New Roman" w:cs="Times New Roman"/>
          <w:sz w:val="28"/>
          <w:szCs w:val="20"/>
        </w:rPr>
        <w:t>наличие в используемых для перевозок пассажиров транспортных средствах получателя субсидии аппаратуры спутниковой навигации ГЛОНАСС или ГЛОНАСС/</w:t>
      </w:r>
      <w:r w:rsidR="00D765F3">
        <w:rPr>
          <w:rFonts w:ascii="Times New Roman" w:eastAsia="Times New Roman" w:hAnsi="Times New Roman" w:cs="Times New Roman"/>
          <w:sz w:val="28"/>
          <w:szCs w:val="20"/>
          <w:lang w:val="en-US"/>
        </w:rPr>
        <w:t>GPS</w:t>
      </w:r>
      <w:r w:rsidR="00D765F3">
        <w:rPr>
          <w:rFonts w:ascii="Times New Roman" w:eastAsia="Times New Roman" w:hAnsi="Times New Roman" w:cs="Times New Roman"/>
          <w:sz w:val="28"/>
          <w:szCs w:val="20"/>
        </w:rPr>
        <w:t>;</w:t>
      </w:r>
    </w:p>
    <w:p w:rsidR="00791368" w:rsidRPr="00892D0D" w:rsidRDefault="00D765F3" w:rsidP="00D765F3">
      <w:pPr>
        <w:widowControl w:val="0"/>
        <w:shd w:val="clear" w:color="auto" w:fill="FFFFFF"/>
        <w:autoSpaceDE w:val="0"/>
        <w:autoSpaceDN w:val="0"/>
        <w:adjustRightInd w:val="0"/>
        <w:spacing w:after="0"/>
        <w:ind w:right="25"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экономическое обоснование и расчет заявленных сумм. </w:t>
      </w:r>
    </w:p>
    <w:p w:rsidR="002776DD" w:rsidRPr="00927246" w:rsidRDefault="002776DD" w:rsidP="00D765F3">
      <w:pPr>
        <w:widowControl w:val="0"/>
        <w:shd w:val="clear" w:color="auto" w:fill="FFFFFF"/>
        <w:autoSpaceDE w:val="0"/>
        <w:autoSpaceDN w:val="0"/>
        <w:adjustRightInd w:val="0"/>
        <w:spacing w:after="0"/>
        <w:ind w:right="11" w:firstLine="709"/>
        <w:jc w:val="both"/>
        <w:rPr>
          <w:rFonts w:ascii="Times New Roman" w:eastAsia="Times New Roman" w:hAnsi="Times New Roman" w:cs="Times New Roman"/>
          <w:sz w:val="20"/>
          <w:szCs w:val="20"/>
        </w:rPr>
      </w:pPr>
      <w:r w:rsidRPr="00927246">
        <w:rPr>
          <w:rFonts w:ascii="Times New Roman" w:eastAsia="Times New Roman" w:hAnsi="Times New Roman" w:cs="Times New Roman"/>
          <w:color w:val="000000"/>
          <w:sz w:val="28"/>
          <w:szCs w:val="28"/>
        </w:rPr>
        <w:t xml:space="preserve">Юридическое лицо несет ответственность за достоверность </w:t>
      </w:r>
      <w:r w:rsidRPr="00927246">
        <w:rPr>
          <w:rFonts w:ascii="Times New Roman" w:eastAsia="Times New Roman" w:hAnsi="Times New Roman" w:cs="Times New Roman"/>
          <w:color w:val="000000"/>
          <w:spacing w:val="-5"/>
          <w:sz w:val="28"/>
          <w:szCs w:val="28"/>
        </w:rPr>
        <w:t xml:space="preserve">сведений, содержащихся в документах, представляемых в соответствии с </w:t>
      </w:r>
      <w:r w:rsidRPr="00927246">
        <w:rPr>
          <w:rFonts w:ascii="Times New Roman" w:eastAsia="Times New Roman" w:hAnsi="Times New Roman" w:cs="Times New Roman"/>
          <w:color w:val="000000"/>
          <w:sz w:val="28"/>
          <w:szCs w:val="28"/>
        </w:rPr>
        <w:t>настоящим Порядком</w:t>
      </w:r>
      <w:proofErr w:type="gramStart"/>
      <w:r w:rsidRPr="00927246">
        <w:rPr>
          <w:rFonts w:ascii="Times New Roman" w:eastAsia="Times New Roman" w:hAnsi="Times New Roman" w:cs="Times New Roman"/>
          <w:color w:val="000000"/>
          <w:sz w:val="28"/>
          <w:szCs w:val="28"/>
        </w:rPr>
        <w:t>.</w:t>
      </w:r>
      <w:r w:rsidR="00D765F3">
        <w:rPr>
          <w:rFonts w:ascii="Times New Roman" w:eastAsia="Times New Roman" w:hAnsi="Times New Roman" w:cs="Times New Roman"/>
          <w:color w:val="000000"/>
          <w:sz w:val="28"/>
          <w:szCs w:val="28"/>
        </w:rPr>
        <w:t>».</w:t>
      </w:r>
      <w:proofErr w:type="gramEnd"/>
    </w:p>
    <w:p w:rsidR="00E31B8B" w:rsidRDefault="00EE734C" w:rsidP="00D765F3">
      <w:pPr>
        <w:tabs>
          <w:tab w:val="left" w:pos="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color w:val="000000"/>
          <w:sz w:val="28"/>
        </w:rPr>
        <w:t xml:space="preserve"> </w:t>
      </w:r>
      <w:r w:rsidR="00927246" w:rsidRPr="00927246">
        <w:rPr>
          <w:rFonts w:ascii="Times New Roman" w:eastAsia="Times New Roman" w:hAnsi="Times New Roman" w:cs="Times New Roman"/>
          <w:sz w:val="28"/>
        </w:rPr>
        <w:t xml:space="preserve">Опубликовать настоящее </w:t>
      </w:r>
      <w:r w:rsidR="00927246">
        <w:rPr>
          <w:rFonts w:ascii="Times New Roman" w:eastAsia="Times New Roman" w:hAnsi="Times New Roman" w:cs="Times New Roman"/>
          <w:sz w:val="28"/>
        </w:rPr>
        <w:t>п</w:t>
      </w:r>
      <w:r w:rsidR="00927246" w:rsidRPr="00927246">
        <w:rPr>
          <w:rFonts w:ascii="Times New Roman" w:eastAsia="Times New Roman" w:hAnsi="Times New Roman" w:cs="Times New Roman"/>
          <w:sz w:val="28"/>
        </w:rPr>
        <w:t>остановление в газете «</w:t>
      </w:r>
      <w:r w:rsidR="00927246">
        <w:rPr>
          <w:rFonts w:ascii="Times New Roman" w:eastAsia="Times New Roman" w:hAnsi="Times New Roman" w:cs="Times New Roman"/>
          <w:sz w:val="28"/>
        </w:rPr>
        <w:t>Степь</w:t>
      </w:r>
      <w:r w:rsidR="00927246" w:rsidRPr="00927246">
        <w:rPr>
          <w:rFonts w:ascii="Times New Roman" w:eastAsia="Times New Roman" w:hAnsi="Times New Roman" w:cs="Times New Roman"/>
          <w:sz w:val="28"/>
        </w:rPr>
        <w:t>»</w:t>
      </w:r>
      <w:r w:rsidR="00927246">
        <w:rPr>
          <w:rFonts w:ascii="Times New Roman" w:eastAsia="Times New Roman" w:hAnsi="Times New Roman" w:cs="Times New Roman"/>
          <w:sz w:val="28"/>
        </w:rPr>
        <w:t xml:space="preserve"> и </w:t>
      </w:r>
      <w:r w:rsidR="00DE2EF8">
        <w:rPr>
          <w:rFonts w:ascii="Times New Roman" w:eastAsia="Times New Roman" w:hAnsi="Times New Roman" w:cs="Times New Roman"/>
          <w:sz w:val="28"/>
        </w:rPr>
        <w:t xml:space="preserve">разместить </w:t>
      </w:r>
      <w:r w:rsidR="00927246">
        <w:rPr>
          <w:rFonts w:ascii="Times New Roman" w:eastAsia="Times New Roman" w:hAnsi="Times New Roman" w:cs="Times New Roman"/>
          <w:sz w:val="28"/>
        </w:rPr>
        <w:t>на официальном Интернет – сайте муниципального района Пестравский</w:t>
      </w:r>
      <w:r w:rsidR="00927246" w:rsidRPr="00927246">
        <w:rPr>
          <w:rFonts w:ascii="Times New Roman" w:eastAsia="Times New Roman" w:hAnsi="Times New Roman" w:cs="Times New Roman"/>
          <w:sz w:val="28"/>
        </w:rPr>
        <w:t>.</w:t>
      </w:r>
    </w:p>
    <w:p w:rsidR="00E31B8B" w:rsidRDefault="00073232" w:rsidP="00D765F3">
      <w:pPr>
        <w:tabs>
          <w:tab w:val="left" w:pos="0"/>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3</w:t>
      </w:r>
      <w:r w:rsidR="00EE734C">
        <w:rPr>
          <w:rFonts w:ascii="Times New Roman" w:eastAsia="Times New Roman" w:hAnsi="Times New Roman" w:cs="Times New Roman"/>
          <w:sz w:val="28"/>
        </w:rPr>
        <w:t xml:space="preserve">. </w:t>
      </w:r>
      <w:proofErr w:type="gramStart"/>
      <w:r w:rsidR="00EE734C">
        <w:rPr>
          <w:rFonts w:ascii="Times New Roman" w:eastAsia="Times New Roman" w:hAnsi="Times New Roman" w:cs="Times New Roman"/>
          <w:sz w:val="28"/>
        </w:rPr>
        <w:t>Контроль за</w:t>
      </w:r>
      <w:proofErr w:type="gramEnd"/>
      <w:r w:rsidR="00EE734C">
        <w:rPr>
          <w:rFonts w:ascii="Times New Roman" w:eastAsia="Times New Roman" w:hAnsi="Times New Roman" w:cs="Times New Roman"/>
          <w:sz w:val="28"/>
        </w:rPr>
        <w:t xml:space="preserve"> исполнением настоящего постановления возложить на </w:t>
      </w:r>
      <w:r w:rsidR="00965360">
        <w:rPr>
          <w:rFonts w:ascii="Times New Roman" w:eastAsia="Times New Roman" w:hAnsi="Times New Roman" w:cs="Times New Roman"/>
          <w:sz w:val="28"/>
        </w:rPr>
        <w:t xml:space="preserve">первого </w:t>
      </w:r>
      <w:r w:rsidR="00EE734C">
        <w:rPr>
          <w:rFonts w:ascii="Times New Roman" w:eastAsia="Times New Roman" w:hAnsi="Times New Roman" w:cs="Times New Roman"/>
          <w:sz w:val="28"/>
        </w:rPr>
        <w:t>заместителя Главы муниципального района Пестравский</w:t>
      </w:r>
      <w:r w:rsidR="00927246">
        <w:rPr>
          <w:rFonts w:ascii="Times New Roman" w:eastAsia="Times New Roman" w:hAnsi="Times New Roman" w:cs="Times New Roman"/>
          <w:sz w:val="28"/>
        </w:rPr>
        <w:t xml:space="preserve"> </w:t>
      </w:r>
      <w:r w:rsidR="00EE734C">
        <w:rPr>
          <w:rFonts w:ascii="Times New Roman" w:eastAsia="Times New Roman" w:hAnsi="Times New Roman" w:cs="Times New Roman"/>
          <w:sz w:val="28"/>
        </w:rPr>
        <w:t>(</w:t>
      </w:r>
      <w:r w:rsidR="00D765F3">
        <w:rPr>
          <w:rFonts w:ascii="Times New Roman" w:eastAsia="Times New Roman" w:hAnsi="Times New Roman" w:cs="Times New Roman"/>
          <w:sz w:val="28"/>
        </w:rPr>
        <w:t>Кузнецова Н.П.</w:t>
      </w:r>
      <w:r w:rsidR="00EE734C">
        <w:rPr>
          <w:rFonts w:ascii="Times New Roman" w:eastAsia="Times New Roman" w:hAnsi="Times New Roman" w:cs="Times New Roman"/>
          <w:sz w:val="28"/>
        </w:rPr>
        <w:t>)</w:t>
      </w:r>
    </w:p>
    <w:p w:rsidR="00E31B8B" w:rsidRDefault="00E31B8B" w:rsidP="00D765F3">
      <w:pPr>
        <w:spacing w:after="0"/>
        <w:ind w:firstLine="567"/>
        <w:jc w:val="both"/>
        <w:rPr>
          <w:rFonts w:ascii="Times New Roman" w:eastAsia="Times New Roman" w:hAnsi="Times New Roman" w:cs="Times New Roman"/>
          <w:sz w:val="28"/>
        </w:rPr>
      </w:pPr>
    </w:p>
    <w:p w:rsidR="00D765F3" w:rsidRDefault="00D765F3" w:rsidP="00D765F3">
      <w:pPr>
        <w:spacing w:after="0"/>
        <w:ind w:firstLine="567"/>
        <w:jc w:val="both"/>
        <w:rPr>
          <w:rFonts w:ascii="Times New Roman" w:eastAsia="Times New Roman" w:hAnsi="Times New Roman" w:cs="Times New Roman"/>
          <w:sz w:val="28"/>
        </w:rPr>
      </w:pPr>
    </w:p>
    <w:p w:rsidR="00E31B8B" w:rsidRDefault="00EE734C" w:rsidP="00D765F3">
      <w:pPr>
        <w:tabs>
          <w:tab w:val="left" w:pos="708"/>
        </w:tabs>
        <w:suppressAutoHyphens/>
        <w:spacing w:after="0"/>
        <w:jc w:val="both"/>
        <w:rPr>
          <w:rFonts w:ascii="Calibri" w:eastAsia="Calibri" w:hAnsi="Calibri" w:cs="Calibri"/>
        </w:rPr>
      </w:pPr>
      <w:r>
        <w:rPr>
          <w:rFonts w:ascii="Times New Roman" w:eastAsia="Times New Roman" w:hAnsi="Times New Roman" w:cs="Times New Roman"/>
          <w:sz w:val="28"/>
        </w:rPr>
        <w:t xml:space="preserve">Глава </w:t>
      </w:r>
    </w:p>
    <w:p w:rsidR="00E31B8B" w:rsidRDefault="00EE734C" w:rsidP="00D765F3">
      <w:pPr>
        <w:tabs>
          <w:tab w:val="left" w:pos="708"/>
        </w:tabs>
        <w:suppressAutoHyphens/>
        <w:spacing w:after="0"/>
        <w:jc w:val="both"/>
        <w:rPr>
          <w:rFonts w:ascii="Calibri" w:eastAsia="Calibri" w:hAnsi="Calibri" w:cs="Calibri"/>
        </w:rPr>
      </w:pPr>
      <w:r>
        <w:rPr>
          <w:rFonts w:ascii="Times New Roman" w:eastAsia="Times New Roman" w:hAnsi="Times New Roman" w:cs="Times New Roman"/>
          <w:sz w:val="28"/>
        </w:rPr>
        <w:t xml:space="preserve">муниципального района Пестравский                   </w:t>
      </w:r>
      <w:bookmarkStart w:id="0" w:name="_GoBack"/>
      <w:bookmarkEnd w:id="0"/>
      <w:r>
        <w:rPr>
          <w:rFonts w:ascii="Times New Roman" w:eastAsia="Times New Roman" w:hAnsi="Times New Roman" w:cs="Times New Roman"/>
          <w:sz w:val="28"/>
        </w:rPr>
        <w:t xml:space="preserve">           </w:t>
      </w:r>
      <w:r w:rsidR="000400B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D765F3">
        <w:rPr>
          <w:rFonts w:ascii="Times New Roman" w:eastAsia="Times New Roman" w:hAnsi="Times New Roman" w:cs="Times New Roman"/>
          <w:sz w:val="28"/>
        </w:rPr>
        <w:t>С.В. Ермолов</w:t>
      </w: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D765F3" w:rsidRDefault="00D765F3" w:rsidP="00DC4A94">
      <w:pPr>
        <w:spacing w:after="0" w:line="240" w:lineRule="auto"/>
        <w:rPr>
          <w:rFonts w:ascii="Times New Roman" w:eastAsia="Times New Roman" w:hAnsi="Times New Roman" w:cs="Times New Roman"/>
          <w:sz w:val="20"/>
          <w:szCs w:val="20"/>
        </w:rPr>
      </w:pPr>
    </w:p>
    <w:p w:rsidR="00965360" w:rsidRPr="00965360" w:rsidRDefault="00D765F3" w:rsidP="00DC4A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Уварова Е.В. </w:t>
      </w:r>
      <w:r w:rsidR="00965360" w:rsidRPr="00965360">
        <w:rPr>
          <w:rFonts w:ascii="Times New Roman" w:eastAsia="Times New Roman" w:hAnsi="Times New Roman" w:cs="Times New Roman"/>
          <w:sz w:val="20"/>
          <w:szCs w:val="20"/>
        </w:rPr>
        <w:t>2</w:t>
      </w:r>
      <w:r>
        <w:rPr>
          <w:rFonts w:ascii="Times New Roman" w:eastAsia="Times New Roman" w:hAnsi="Times New Roman" w:cs="Times New Roman"/>
          <w:sz w:val="20"/>
          <w:szCs w:val="20"/>
        </w:rPr>
        <w:t>2478</w:t>
      </w:r>
    </w:p>
    <w:sectPr w:rsidR="00965360" w:rsidRPr="00965360" w:rsidSect="00D765F3">
      <w:pgSz w:w="11909" w:h="16834"/>
      <w:pgMar w:top="1134" w:right="1134"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4FF"/>
    <w:multiLevelType w:val="multilevel"/>
    <w:tmpl w:val="1B969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834CF"/>
    <w:multiLevelType w:val="hybridMultilevel"/>
    <w:tmpl w:val="96560494"/>
    <w:lvl w:ilvl="0" w:tplc="012C735C">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31CF5"/>
    <w:multiLevelType w:val="multilevel"/>
    <w:tmpl w:val="28C0A8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62A78"/>
    <w:multiLevelType w:val="multilevel"/>
    <w:tmpl w:val="0A247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FE3DBE"/>
    <w:multiLevelType w:val="multilevel"/>
    <w:tmpl w:val="23443214"/>
    <w:lvl w:ilvl="0">
      <w:start w:val="1"/>
      <w:numFmt w:val="decimal"/>
      <w:lvlText w:val="%1."/>
      <w:lvlJc w:val="left"/>
      <w:pPr>
        <w:ind w:left="1545" w:hanging="1005"/>
      </w:pPr>
      <w:rPr>
        <w:rFonts w:hint="default"/>
      </w:rPr>
    </w:lvl>
    <w:lvl w:ilvl="1">
      <w:start w:val="1"/>
      <w:numFmt w:val="decimal"/>
      <w:isLgl/>
      <w:lvlText w:val="%1.%2."/>
      <w:lvlJc w:val="left"/>
      <w:pPr>
        <w:ind w:left="1755" w:hanging="1215"/>
      </w:pPr>
      <w:rPr>
        <w:rFonts w:hint="default"/>
      </w:rPr>
    </w:lvl>
    <w:lvl w:ilvl="2">
      <w:start w:val="1"/>
      <w:numFmt w:val="decimal"/>
      <w:isLgl/>
      <w:lvlText w:val="%1.%2.%3."/>
      <w:lvlJc w:val="left"/>
      <w:pPr>
        <w:ind w:left="1755" w:hanging="1215"/>
      </w:pPr>
      <w:rPr>
        <w:rFonts w:hint="default"/>
      </w:rPr>
    </w:lvl>
    <w:lvl w:ilvl="3">
      <w:start w:val="1"/>
      <w:numFmt w:val="decimal"/>
      <w:isLgl/>
      <w:lvlText w:val="%1.%2.%3.%4."/>
      <w:lvlJc w:val="left"/>
      <w:pPr>
        <w:ind w:left="1755" w:hanging="1215"/>
      </w:pPr>
      <w:rPr>
        <w:rFonts w:hint="default"/>
      </w:rPr>
    </w:lvl>
    <w:lvl w:ilvl="4">
      <w:start w:val="1"/>
      <w:numFmt w:val="decimal"/>
      <w:isLgl/>
      <w:lvlText w:val="%1.%2.%3.%4.%5."/>
      <w:lvlJc w:val="left"/>
      <w:pPr>
        <w:ind w:left="1755" w:hanging="121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491C76B2"/>
    <w:multiLevelType w:val="multilevel"/>
    <w:tmpl w:val="B6A8E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A90A10"/>
    <w:multiLevelType w:val="multilevel"/>
    <w:tmpl w:val="84923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E2635E"/>
    <w:multiLevelType w:val="multilevel"/>
    <w:tmpl w:val="CE32D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A05BB7"/>
    <w:multiLevelType w:val="multilevel"/>
    <w:tmpl w:val="8D44E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570404"/>
    <w:multiLevelType w:val="multilevel"/>
    <w:tmpl w:val="67E4F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9"/>
  </w:num>
  <w:num w:numId="4">
    <w:abstractNumId w:val="5"/>
  </w:num>
  <w:num w:numId="5">
    <w:abstractNumId w:val="8"/>
  </w:num>
  <w:num w:numId="6">
    <w:abstractNumId w:val="7"/>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B8B"/>
    <w:rsid w:val="000400BD"/>
    <w:rsid w:val="0006448E"/>
    <w:rsid w:val="00073232"/>
    <w:rsid w:val="000B6B34"/>
    <w:rsid w:val="00113407"/>
    <w:rsid w:val="00143D62"/>
    <w:rsid w:val="00144B6E"/>
    <w:rsid w:val="002446F7"/>
    <w:rsid w:val="002776DD"/>
    <w:rsid w:val="0029661D"/>
    <w:rsid w:val="003802F2"/>
    <w:rsid w:val="004D67A0"/>
    <w:rsid w:val="004F04D0"/>
    <w:rsid w:val="00535E36"/>
    <w:rsid w:val="005F52E9"/>
    <w:rsid w:val="00632C20"/>
    <w:rsid w:val="006D692C"/>
    <w:rsid w:val="00791368"/>
    <w:rsid w:val="00885102"/>
    <w:rsid w:val="00892D0D"/>
    <w:rsid w:val="00927246"/>
    <w:rsid w:val="00933264"/>
    <w:rsid w:val="00965360"/>
    <w:rsid w:val="00B14031"/>
    <w:rsid w:val="00BA527A"/>
    <w:rsid w:val="00BB093F"/>
    <w:rsid w:val="00C74F52"/>
    <w:rsid w:val="00CC57F3"/>
    <w:rsid w:val="00D61B15"/>
    <w:rsid w:val="00D765F3"/>
    <w:rsid w:val="00DC4A94"/>
    <w:rsid w:val="00DE2EF8"/>
    <w:rsid w:val="00E31B8B"/>
    <w:rsid w:val="00EE734C"/>
    <w:rsid w:val="00F25B38"/>
    <w:rsid w:val="00F7523A"/>
    <w:rsid w:val="00FA3BCC"/>
    <w:rsid w:val="00FF7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0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031"/>
    <w:rPr>
      <w:rFonts w:ascii="Tahoma" w:hAnsi="Tahoma" w:cs="Tahoma"/>
      <w:sz w:val="16"/>
      <w:szCs w:val="16"/>
    </w:rPr>
  </w:style>
  <w:style w:type="paragraph" w:styleId="a5">
    <w:name w:val="List Paragraph"/>
    <w:basedOn w:val="a"/>
    <w:uiPriority w:val="34"/>
    <w:qFormat/>
    <w:rsid w:val="00535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0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031"/>
    <w:rPr>
      <w:rFonts w:ascii="Tahoma" w:hAnsi="Tahoma" w:cs="Tahoma"/>
      <w:sz w:val="16"/>
      <w:szCs w:val="16"/>
    </w:rPr>
  </w:style>
  <w:style w:type="paragraph" w:styleId="a5">
    <w:name w:val="List Paragraph"/>
    <w:basedOn w:val="a"/>
    <w:uiPriority w:val="34"/>
    <w:qFormat/>
    <w:rsid w:val="00535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64F40-10B5-487A-9249-4B1FDB84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747</Words>
  <Characters>4260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Смирнова</dc:creator>
  <cp:lastModifiedBy>Елена Старкова</cp:lastModifiedBy>
  <cp:revision>4</cp:revision>
  <cp:lastPrinted>2021-12-20T12:45:00Z</cp:lastPrinted>
  <dcterms:created xsi:type="dcterms:W3CDTF">2021-09-03T07:53:00Z</dcterms:created>
  <dcterms:modified xsi:type="dcterms:W3CDTF">2021-12-20T12:45:00Z</dcterms:modified>
</cp:coreProperties>
</file>